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B8" w:rsidRDefault="001C5DB8" w:rsidP="001C5DB8">
      <w:pPr>
        <w:widowControl w:val="0"/>
        <w:autoSpaceDE w:val="0"/>
        <w:autoSpaceDN w:val="0"/>
        <w:adjustRightInd w:val="0"/>
        <w:ind w:firstLine="698"/>
        <w:contextualSpacing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bookmarkStart w:id="0" w:name="_GoBack"/>
      <w:bookmarkEnd w:id="0"/>
      <w:r w:rsidRPr="001C5DB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№ 1</w:t>
      </w:r>
      <w:r w:rsidRPr="001C5DB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к</w:t>
      </w:r>
      <w:r w:rsidRPr="001C5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w:anchor="sub_0" w:history="1">
        <w:r w:rsidRPr="001C5D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Администрации </w:t>
      </w:r>
      <w:proofErr w:type="gramStart"/>
      <w:r w:rsidRPr="001C5DB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муниципального</w:t>
      </w:r>
      <w:proofErr w:type="gramEnd"/>
      <w:r w:rsidRPr="001C5DB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:rsidR="001C5DB8" w:rsidRPr="001C5DB8" w:rsidRDefault="001C5DB8" w:rsidP="001C5DB8">
      <w:pPr>
        <w:widowControl w:val="0"/>
        <w:autoSpaceDE w:val="0"/>
        <w:autoSpaceDN w:val="0"/>
        <w:adjustRightInd w:val="0"/>
        <w:ind w:firstLine="69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образования </w:t>
      </w:r>
      <w:r w:rsidRPr="001C5DB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поселок Уренгой</w:t>
      </w:r>
      <w:r w:rsidRPr="001C5DB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от _____________ </w:t>
      </w:r>
      <w:proofErr w:type="gramStart"/>
      <w:r w:rsidRPr="001C5DB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</w:t>
      </w:r>
      <w:proofErr w:type="gramEnd"/>
      <w:r w:rsidRPr="001C5DB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. № _____</w:t>
      </w:r>
    </w:p>
    <w:p w:rsidR="00D412E6" w:rsidRPr="00D412E6" w:rsidRDefault="00D412E6" w:rsidP="001C5DB8">
      <w:pPr>
        <w:pStyle w:val="a3"/>
        <w:shd w:val="clear" w:color="auto" w:fill="F8FAFB"/>
        <w:tabs>
          <w:tab w:val="left" w:pos="6540"/>
        </w:tabs>
        <w:contextualSpacing/>
        <w:jc w:val="both"/>
      </w:pPr>
    </w:p>
    <w:p w:rsidR="00D412E6" w:rsidRPr="00D412E6" w:rsidRDefault="00D412E6" w:rsidP="00D412E6">
      <w:pPr>
        <w:pStyle w:val="a3"/>
        <w:shd w:val="clear" w:color="auto" w:fill="F8FAFB"/>
        <w:jc w:val="center"/>
      </w:pPr>
      <w:r w:rsidRPr="00D412E6">
        <w:t>ПОЛОЖЕНИЕ</w:t>
      </w:r>
      <w:r w:rsidRPr="00D412E6">
        <w:br/>
        <w:t xml:space="preserve">о порядке перевода жилых помещений в нежилые помещения и нежилых помещений в жилые помещения на территории муниципального образования </w:t>
      </w:r>
      <w:r>
        <w:t>поселок Уренгой</w:t>
      </w:r>
    </w:p>
    <w:p w:rsidR="00D412E6" w:rsidRPr="00D412E6" w:rsidRDefault="00D412E6" w:rsidP="00D412E6">
      <w:pPr>
        <w:pStyle w:val="a3"/>
        <w:shd w:val="clear" w:color="auto" w:fill="F8FAFB"/>
        <w:jc w:val="center"/>
      </w:pPr>
      <w:r w:rsidRPr="00D412E6">
        <w:t>1. Общие положения</w:t>
      </w:r>
    </w:p>
    <w:p w:rsidR="00D412E6" w:rsidRDefault="00D412E6" w:rsidP="00EB780A">
      <w:pPr>
        <w:pStyle w:val="a3"/>
        <w:shd w:val="clear" w:color="auto" w:fill="F8FAFB"/>
        <w:spacing w:after="0" w:afterAutospacing="0"/>
        <w:ind w:firstLine="708"/>
        <w:jc w:val="both"/>
      </w:pPr>
      <w:r w:rsidRPr="00D412E6">
        <w:t xml:space="preserve">1.1. Настоящее Положение устанавливает порядок и условия перевода жилых помещений в нежилые помещения и нежилых помещений в жилые помещения на территории муниципального образования </w:t>
      </w:r>
      <w:r>
        <w:t>поселок Уренгой.</w:t>
      </w:r>
      <w:r>
        <w:tab/>
      </w:r>
      <w:r w:rsidRPr="00D412E6">
        <w:br/>
      </w:r>
      <w:r>
        <w:t xml:space="preserve">             </w:t>
      </w:r>
      <w:r w:rsidRPr="00D412E6">
        <w:t xml:space="preserve">1.2. Настоящее Положение разработано в соответствии </w:t>
      </w:r>
      <w:proofErr w:type="gramStart"/>
      <w:r w:rsidRPr="00D412E6">
        <w:t>с</w:t>
      </w:r>
      <w:proofErr w:type="gramEnd"/>
      <w:r w:rsidRPr="00D412E6">
        <w:t>:</w:t>
      </w:r>
    </w:p>
    <w:p w:rsidR="00D412E6" w:rsidRDefault="00D412E6" w:rsidP="00EB780A">
      <w:pPr>
        <w:pStyle w:val="a3"/>
        <w:shd w:val="clear" w:color="auto" w:fill="F8FAFB"/>
        <w:spacing w:after="0" w:afterAutospacing="0"/>
        <w:ind w:firstLine="709"/>
        <w:contextualSpacing/>
        <w:jc w:val="both"/>
        <w:rPr>
          <w:rStyle w:val="apple-converted-space"/>
        </w:rPr>
      </w:pPr>
      <w:r w:rsidRPr="00D412E6">
        <w:t>- Конституцией Российской Федерации;</w:t>
      </w:r>
      <w:r w:rsidRPr="00D412E6">
        <w:rPr>
          <w:rStyle w:val="apple-converted-space"/>
        </w:rPr>
        <w:t> </w:t>
      </w:r>
    </w:p>
    <w:p w:rsidR="00D412E6" w:rsidRDefault="00D412E6" w:rsidP="00EB780A">
      <w:pPr>
        <w:pStyle w:val="a3"/>
        <w:shd w:val="clear" w:color="auto" w:fill="F8FAFB"/>
        <w:spacing w:after="0" w:afterAutospacing="0"/>
        <w:ind w:firstLine="708"/>
        <w:contextualSpacing/>
        <w:jc w:val="both"/>
        <w:rPr>
          <w:rStyle w:val="apple-converted-space"/>
        </w:rPr>
      </w:pPr>
      <w:r w:rsidRPr="00D412E6">
        <w:t>- Жилищным кодексом Российской Федерации;</w:t>
      </w:r>
      <w:r w:rsidRPr="00D412E6">
        <w:rPr>
          <w:rStyle w:val="apple-converted-space"/>
        </w:rPr>
        <w:t> </w:t>
      </w:r>
    </w:p>
    <w:p w:rsidR="002A1E32" w:rsidRDefault="002A1E32" w:rsidP="00EB780A">
      <w:pPr>
        <w:pStyle w:val="a3"/>
        <w:shd w:val="clear" w:color="auto" w:fill="F8FAFB"/>
        <w:spacing w:after="0" w:afterAutospacing="0"/>
        <w:ind w:firstLine="708"/>
        <w:contextualSpacing/>
        <w:jc w:val="both"/>
        <w:rPr>
          <w:rStyle w:val="apple-converted-space"/>
        </w:rPr>
      </w:pPr>
      <w:r w:rsidRPr="00D412E6">
        <w:t>- Градостроительным законодательством Российской Федерации;</w:t>
      </w:r>
      <w:r w:rsidRPr="00D412E6">
        <w:rPr>
          <w:rStyle w:val="apple-converted-space"/>
        </w:rPr>
        <w:t> </w:t>
      </w:r>
    </w:p>
    <w:p w:rsidR="002A1E32" w:rsidRDefault="002A1E32" w:rsidP="00EB780A">
      <w:pPr>
        <w:pStyle w:val="a3"/>
        <w:shd w:val="clear" w:color="auto" w:fill="F8FAFB"/>
        <w:spacing w:after="0" w:afterAutospacing="0"/>
        <w:ind w:firstLine="708"/>
        <w:contextualSpacing/>
        <w:jc w:val="both"/>
      </w:pPr>
      <w:r w:rsidRPr="00D412E6">
        <w:t>- Федеральным законом от 6 октября 2003 года № 131-ФЗ «Об общих принципах организации местного самоупра</w:t>
      </w:r>
      <w:r>
        <w:t>вления в Российской Федерации»;</w:t>
      </w:r>
    </w:p>
    <w:p w:rsidR="00D412E6" w:rsidRDefault="00D412E6" w:rsidP="00EB780A">
      <w:pPr>
        <w:pStyle w:val="a3"/>
        <w:shd w:val="clear" w:color="auto" w:fill="F8FAFB"/>
        <w:ind w:firstLine="708"/>
        <w:contextualSpacing/>
        <w:jc w:val="both"/>
      </w:pPr>
      <w:r w:rsidRPr="00D412E6">
        <w:t>- Постановлением Правительства РФ от 10 августа 2005 года № 502 "Об утверждении формы уведомления о переводе (отказе в переводе) жилого (нежилого) помещения в нежилое (жилое) помещение";</w:t>
      </w:r>
    </w:p>
    <w:p w:rsidR="002A1E32" w:rsidRDefault="00D412E6" w:rsidP="00EB780A">
      <w:pPr>
        <w:pStyle w:val="a3"/>
        <w:shd w:val="clear" w:color="auto" w:fill="F8FAFB"/>
        <w:ind w:firstLine="708"/>
        <w:contextualSpacing/>
        <w:jc w:val="both"/>
        <w:rPr>
          <w:rStyle w:val="apple-converted-space"/>
        </w:rPr>
      </w:pPr>
      <w:r>
        <w:t>- Постановлением П</w:t>
      </w:r>
      <w:r w:rsidRPr="00D412E6">
        <w:t>равительства РФ от 28 января 2006 года № 47 «Об утверждении положения о признании помещения жилым помещением, жилого помещения непригодного для проживания и многоквартирного дома аварийным и подлежащим сносу или реконструкции»;</w:t>
      </w:r>
    </w:p>
    <w:p w:rsidR="002A1E32" w:rsidRDefault="00D412E6" w:rsidP="00EB780A">
      <w:pPr>
        <w:pStyle w:val="a3"/>
        <w:shd w:val="clear" w:color="auto" w:fill="F8FAFB"/>
        <w:ind w:firstLine="708"/>
        <w:contextualSpacing/>
        <w:jc w:val="both"/>
      </w:pPr>
      <w:r w:rsidRPr="00D412E6">
        <w:t xml:space="preserve">- Уставом муниципального образования </w:t>
      </w:r>
      <w:r w:rsidR="002A1E32">
        <w:t>поселок Уренгой</w:t>
      </w:r>
      <w:r w:rsidRPr="00D412E6">
        <w:t>.</w:t>
      </w:r>
    </w:p>
    <w:p w:rsidR="002A1E32" w:rsidRDefault="00D412E6" w:rsidP="00EB780A">
      <w:pPr>
        <w:pStyle w:val="a3"/>
        <w:shd w:val="clear" w:color="auto" w:fill="F8FAFB"/>
        <w:ind w:firstLine="708"/>
        <w:contextualSpacing/>
        <w:jc w:val="both"/>
      </w:pPr>
      <w:r w:rsidRPr="00D412E6">
        <w:t xml:space="preserve">1.3. Перевод жилых помещений в нежилые помещения и нежилых помещений в жилые помещения независимо от формы собственности жилищного фонда производится на основании распоряжения Главы муниципального образования </w:t>
      </w:r>
      <w:r w:rsidR="002A1E32">
        <w:t>поселок Уренгой.</w:t>
      </w:r>
    </w:p>
    <w:p w:rsidR="002A1E32" w:rsidRDefault="002A1E32" w:rsidP="00EB780A">
      <w:pPr>
        <w:pStyle w:val="a3"/>
        <w:shd w:val="clear" w:color="auto" w:fill="F8FAFB"/>
        <w:ind w:firstLine="708"/>
        <w:contextualSpacing/>
        <w:jc w:val="both"/>
      </w:pPr>
    </w:p>
    <w:p w:rsidR="00D412E6" w:rsidRDefault="00D412E6" w:rsidP="00EB780A">
      <w:pPr>
        <w:pStyle w:val="a3"/>
        <w:shd w:val="clear" w:color="auto" w:fill="F8FAFB"/>
        <w:ind w:firstLine="708"/>
        <w:contextualSpacing/>
        <w:jc w:val="both"/>
      </w:pPr>
      <w:r w:rsidRPr="00D412E6">
        <w:t>2. Условия перевода жилого помещения в нежилое помещение и нежилого помещения в жилое помещение</w:t>
      </w:r>
      <w:r w:rsidR="002A1E32">
        <w:t>.</w:t>
      </w:r>
    </w:p>
    <w:p w:rsidR="002A1E32" w:rsidRPr="00D412E6" w:rsidRDefault="002A1E32" w:rsidP="00EB780A">
      <w:pPr>
        <w:pStyle w:val="a3"/>
        <w:shd w:val="clear" w:color="auto" w:fill="F8FAFB"/>
        <w:ind w:firstLine="708"/>
        <w:contextualSpacing/>
        <w:jc w:val="both"/>
      </w:pPr>
    </w:p>
    <w:p w:rsidR="00212C3A" w:rsidRDefault="00D412E6" w:rsidP="00EB780A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 xml:space="preserve">2.1.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Российской Федерации о </w:t>
      </w:r>
      <w:r w:rsidR="002A1E32">
        <w:t>градостроительной деятельности.</w:t>
      </w:r>
    </w:p>
    <w:p w:rsidR="00F62DC4" w:rsidRDefault="00D412E6" w:rsidP="00EB780A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>2.2. Условиями перевода жилых помещени</w:t>
      </w:r>
      <w:r w:rsidR="00F62DC4">
        <w:t>й в нежилые помещения являются:</w:t>
      </w:r>
    </w:p>
    <w:p w:rsidR="00F62DC4" w:rsidRDefault="00D412E6" w:rsidP="00EB780A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 xml:space="preserve">2.2.1. Расположение переводимого помещения на первом этаже жилого дома либо выше первого этажа жилого дома, но при этом помещения, расположенные непосредственно под переводимым </w:t>
      </w:r>
      <w:r w:rsidR="00F62DC4">
        <w:t>помещением, не являются жилыми.</w:t>
      </w:r>
    </w:p>
    <w:p w:rsidR="00F62DC4" w:rsidRDefault="00D412E6" w:rsidP="00EB780A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>2.2.2. Наличие у переводимого помещения отдельного изолированного входа либо присутствие техническо</w:t>
      </w:r>
      <w:r w:rsidR="00F62DC4">
        <w:t>й возможности его оборудования.</w:t>
      </w:r>
    </w:p>
    <w:p w:rsidR="00F62DC4" w:rsidRDefault="00D412E6" w:rsidP="00EB780A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>2.2.3. Переводимое помещение не яв</w:t>
      </w:r>
      <w:r w:rsidR="00F62DC4">
        <w:t>ляется частью жилого помещения.</w:t>
      </w:r>
    </w:p>
    <w:p w:rsidR="00F62DC4" w:rsidRDefault="00D412E6" w:rsidP="00EB780A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>2.2.4. Переводимое помещение не используется собственником данного помещения или иным гражданином в качеств</w:t>
      </w:r>
      <w:r w:rsidR="00F62DC4">
        <w:t>е места постоянного проживания.</w:t>
      </w:r>
    </w:p>
    <w:p w:rsidR="00F62DC4" w:rsidRDefault="00D412E6" w:rsidP="00212C3A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 xml:space="preserve">2.2.5. Наличие согласия всех собственников жилого помещения, </w:t>
      </w:r>
      <w:r w:rsidR="00F62DC4">
        <w:t xml:space="preserve">подлежащего переводу </w:t>
      </w:r>
      <w:proofErr w:type="gramStart"/>
      <w:r w:rsidR="00F62DC4">
        <w:t>в</w:t>
      </w:r>
      <w:proofErr w:type="gramEnd"/>
      <w:r w:rsidR="00F62DC4">
        <w:t xml:space="preserve"> нежилое.</w:t>
      </w:r>
    </w:p>
    <w:p w:rsidR="00F62DC4" w:rsidRDefault="00D412E6" w:rsidP="00212C3A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lastRenderedPageBreak/>
        <w:t>2.2.6. Отсутствие обременения права собственности на переводимое помещение правами каких-</w:t>
      </w:r>
      <w:r w:rsidR="00F62DC4">
        <w:t>либо иных лиц.</w:t>
      </w:r>
    </w:p>
    <w:p w:rsidR="00212C3A" w:rsidRDefault="00212C3A" w:rsidP="00212C3A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>
        <w:t>2.3. Перевод квартиры в многоквартирном доме в нежилое  помещение допускается в случаях, если такая квартира расположена на первом этаже указанного дома или выше первого этажа, но помещения, расположенные непосредственно над квартирой, переводимой в нежилое помещение, не являются жилыми.</w:t>
      </w:r>
    </w:p>
    <w:p w:rsidR="00212C3A" w:rsidRDefault="00212C3A" w:rsidP="00212C3A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>
        <w:t>2.3.1. Перевод жилого помещения в наемном доме социального использования в нежилое помещение не допускается.</w:t>
      </w:r>
    </w:p>
    <w:p w:rsidR="00212C3A" w:rsidRDefault="00212C3A" w:rsidP="00212C3A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>
        <w:t>2.3.2. Перевод жилого помещения в нежилое помещение в целях осуществления религиозной деятельности не допускается.</w:t>
      </w:r>
    </w:p>
    <w:p w:rsidR="00F62DC4" w:rsidRDefault="00212C3A" w:rsidP="00212C3A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>
        <w:t>2.4</w:t>
      </w:r>
      <w:r w:rsidR="00D412E6" w:rsidRPr="00D412E6">
        <w:t>. Условиями перевода нежилых помеще</w:t>
      </w:r>
      <w:r w:rsidR="00F62DC4">
        <w:t>ний в жилые помещения являются:</w:t>
      </w:r>
    </w:p>
    <w:p w:rsidR="00F62DC4" w:rsidRDefault="00212C3A" w:rsidP="00212C3A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>
        <w:t>2.4</w:t>
      </w:r>
      <w:r w:rsidR="00D412E6" w:rsidRPr="00D412E6">
        <w:t>.1. Соответствие переводимого помещения санитарно-гигиеническим, противопожарным и эксплуатационным требованиям, предъявляемым к жилым помещениям, либо возможность обеспечения соответствия такого помещения указанным требованиям, установленным законод</w:t>
      </w:r>
      <w:r w:rsidR="00F62DC4">
        <w:t>ательством для жилых помещений.</w:t>
      </w:r>
    </w:p>
    <w:p w:rsidR="00F62DC4" w:rsidRDefault="00212C3A" w:rsidP="00212C3A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>
        <w:t>2.4</w:t>
      </w:r>
      <w:r w:rsidR="00D412E6" w:rsidRPr="00D412E6">
        <w:t>.2. Право собственности на переводимое помещение не обременено правами каких-либо иных лиц.</w:t>
      </w:r>
    </w:p>
    <w:p w:rsidR="00F62DC4" w:rsidRDefault="00F62DC4" w:rsidP="00F62DC4">
      <w:pPr>
        <w:pStyle w:val="a3"/>
        <w:shd w:val="clear" w:color="auto" w:fill="F8FAFB"/>
        <w:spacing w:before="0" w:beforeAutospacing="0"/>
        <w:ind w:firstLine="708"/>
        <w:jc w:val="both"/>
      </w:pPr>
    </w:p>
    <w:p w:rsidR="002A1E32" w:rsidRDefault="00D412E6" w:rsidP="00F62DC4">
      <w:pPr>
        <w:pStyle w:val="a3"/>
        <w:shd w:val="clear" w:color="auto" w:fill="F8FAFB"/>
        <w:spacing w:before="0" w:beforeAutospacing="0"/>
        <w:ind w:firstLine="708"/>
        <w:jc w:val="center"/>
      </w:pPr>
      <w:r w:rsidRPr="00D412E6">
        <w:t>3. Порядок перевода жилых помещений в нежилые помещения и нежилых помещений в жилые помещения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>3.1. Перевод жилого помещения в нежилое помещение и нежилого помещения в жилое помещение осуще</w:t>
      </w:r>
      <w:r w:rsidRPr="00460C1E">
        <w:t xml:space="preserve">ствляется Администрацией муниципального образования </w:t>
      </w:r>
      <w:r w:rsidR="00F62DC4" w:rsidRPr="00460C1E">
        <w:t>поселок Уренгой.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 xml:space="preserve">3.2.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(далее - заявитель) представляет </w:t>
      </w:r>
      <w:r w:rsidR="00460C1E">
        <w:t xml:space="preserve">в </w:t>
      </w:r>
      <w:r w:rsidRPr="00460C1E">
        <w:t>Администрацию муни</w:t>
      </w:r>
      <w:r w:rsidR="00F62DC4" w:rsidRPr="00460C1E">
        <w:t xml:space="preserve">ципального образования поселок Уренгой 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 xml:space="preserve">3.2.1. Заявление о переводе </w:t>
      </w:r>
      <w:r w:rsidRPr="00460C1E">
        <w:t xml:space="preserve">помещения на имя Главы муниципального образования </w:t>
      </w:r>
      <w:r w:rsidR="00F62DC4" w:rsidRPr="00460C1E">
        <w:t>поселок</w:t>
      </w:r>
      <w:r w:rsidR="00460C1E" w:rsidRPr="00460C1E">
        <w:t xml:space="preserve"> Уренгой.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>3.2.2. Правоустанавливающие документы на переводимое помещение (подлинники или засвидетельствованные</w:t>
      </w:r>
      <w:r w:rsidR="00F62DC4">
        <w:t xml:space="preserve"> в нотариальном порядке копии);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>3.2.3. План переводимого помещения с его техническим описанием (в случае, если переводимое помещение является жилым, - техниче</w:t>
      </w:r>
      <w:r w:rsidR="00F62DC4">
        <w:t>ский паспорт такого помещения);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>3.2.4. Поэтажный план дома, в котором н</w:t>
      </w:r>
      <w:r w:rsidR="00F62DC4">
        <w:t>аходится переводимое помещение;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 xml:space="preserve">3.2.5.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</w:t>
      </w:r>
      <w:r w:rsidR="00F62DC4">
        <w:t>жилого или нежилого помещения);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>3.2.6. Доверенность, оформленная в установленном законом порядке (в случае представления интере</w:t>
      </w:r>
      <w:r w:rsidR="00F62DC4">
        <w:t>сов заявителя другим лицом).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 xml:space="preserve">3.3. </w:t>
      </w:r>
      <w:r w:rsidRPr="000E0610">
        <w:t xml:space="preserve">Администрация муниципального образования </w:t>
      </w:r>
      <w:r w:rsidR="00F62DC4" w:rsidRPr="000E0610">
        <w:t xml:space="preserve">поселок Уренгой </w:t>
      </w:r>
      <w:r w:rsidRPr="00D412E6">
        <w:t>не вправе требовать представление других документов, кроме документов, установленных пунктом 3.2. настоящего раздела. Заявителю выдается расписка в получении документов с указанием их перечня и даты их получения</w:t>
      </w:r>
      <w:r w:rsidR="00F62DC4">
        <w:t>.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 xml:space="preserve">3.4. Если переводимое помещение находится в собственности двух и более лиц и ни один из собственников либо иных лиц не уполномочен в установленном порядке </w:t>
      </w:r>
      <w:proofErr w:type="gramStart"/>
      <w:r w:rsidRPr="00D412E6">
        <w:t>представлять</w:t>
      </w:r>
      <w:proofErr w:type="gramEnd"/>
      <w:r w:rsidRPr="00D412E6">
        <w:t xml:space="preserve"> их интересы, заявление, указанное в подпункте 3.2.1 настоящего Положения, подписывается всеми собстве</w:t>
      </w:r>
      <w:r w:rsidR="00F62DC4">
        <w:t>нниками переводимого помещения.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 xml:space="preserve">3.5. Заявитель вправе не представлять документы, предусмотренные подпунктами 3.2.3 и 3.2.4. пункта 3.2. настоящего Раздела, а также в случае, если право на переводимое помещение зарегистрировано в Едином государственном реестре </w:t>
      </w:r>
      <w:r w:rsidR="00EA0CFD">
        <w:t xml:space="preserve">недвижимости, </w:t>
      </w:r>
      <w:r w:rsidRPr="00D412E6">
        <w:t xml:space="preserve">документы, предусмотренные подпунктом 3.2.2. пункта 3.2. настоящего Раздела. Для рассмотрения </w:t>
      </w:r>
      <w:r w:rsidRPr="00D412E6">
        <w:lastRenderedPageBreak/>
        <w:t>заявления о переводе помещения орган, осуществляющий перевод помещений, запрашивает следующие документы (их копии или содержащиеся в них сведения), если они не были представлены заявит</w:t>
      </w:r>
      <w:r w:rsidR="00F62DC4">
        <w:t>елем по собственной инициативе: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>1) правоустанавливающие документы на переводимое помещение, если право на него зарегистрировано в Едином государственном реестре</w:t>
      </w:r>
      <w:r w:rsidR="00460C1E">
        <w:t xml:space="preserve"> недвижимости;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>2) план переводимого помещения с его техническим описанием (в случае, если переводимое помещение является жилым, технический пас</w:t>
      </w:r>
      <w:r w:rsidR="00F62DC4">
        <w:t>порт такого помещения);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>3) поэтажный план дома, в котором н</w:t>
      </w:r>
      <w:r w:rsidR="00F62DC4">
        <w:t>аходится переводимое помещение.</w:t>
      </w:r>
    </w:p>
    <w:p w:rsidR="00F62DC4" w:rsidRPr="000E0610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 xml:space="preserve">3.6.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не позднее чем через </w:t>
      </w:r>
      <w:r w:rsidRPr="000E0610">
        <w:t>45 (сорок пять) дней со дня пред</w:t>
      </w:r>
      <w:r w:rsidR="00F62DC4" w:rsidRPr="000E0610">
        <w:t>ставления указанных документов.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0E0610">
        <w:t>3.7. В случае необходимости</w:t>
      </w:r>
      <w:r w:rsidRPr="00D412E6">
        <w:t xml:space="preserve"> проведения переустройства и (или) перепланировки переводимого помещения и (или) иных работ для обеспечения использования такого помещения в качестве жилого или нежилого решение о переводе или об отказе в переводе помещения должно содержать требование об их п</w:t>
      </w:r>
      <w:r w:rsidR="00F62DC4">
        <w:t>роведении, перечень иных работ.</w:t>
      </w:r>
    </w:p>
    <w:p w:rsidR="00D412E6" w:rsidRPr="00D412E6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D412E6">
        <w:t>3.8.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D412E6" w:rsidRPr="00F62DC4" w:rsidRDefault="00D412E6" w:rsidP="00F62DC4">
      <w:pPr>
        <w:pStyle w:val="a3"/>
        <w:shd w:val="clear" w:color="auto" w:fill="F8FAFB"/>
        <w:spacing w:after="0" w:afterAutospacing="0"/>
        <w:jc w:val="center"/>
      </w:pPr>
      <w:r w:rsidRPr="00D412E6">
        <w:t xml:space="preserve">4. Отказ в переводе жилого помещения в нежилое помещение или нежилого помещения в </w:t>
      </w:r>
      <w:r w:rsidRPr="00F62DC4">
        <w:t>жилое помещение</w:t>
      </w:r>
    </w:p>
    <w:p w:rsidR="00F62DC4" w:rsidRDefault="00D412E6" w:rsidP="00F62DC4">
      <w:pPr>
        <w:pStyle w:val="a3"/>
        <w:shd w:val="clear" w:color="auto" w:fill="F8FAFB"/>
        <w:spacing w:before="0" w:beforeAutospacing="0" w:after="240" w:afterAutospacing="0"/>
        <w:ind w:firstLine="708"/>
        <w:jc w:val="both"/>
      </w:pPr>
      <w:r w:rsidRPr="00F62DC4">
        <w:t xml:space="preserve">1. Отказ в переводе жилого помещения в нежилое помещение или нежилого помещения в жилое </w:t>
      </w:r>
      <w:r w:rsidR="00F62DC4">
        <w:t>помещение допускается в случае: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 xml:space="preserve">1) непредставления определенных частью 2 статьи 23 ЖК РФ документов, обязанность по представлению </w:t>
      </w:r>
      <w:r w:rsidR="00F62DC4">
        <w:t>которых возложена на заявителя;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proofErr w:type="gramStart"/>
      <w:r w:rsidRPr="000E0610">
        <w:t xml:space="preserve">1.1) поступления в Администрацию муниципального образования </w:t>
      </w:r>
      <w:r w:rsidR="00F62DC4" w:rsidRPr="000E0610">
        <w:t xml:space="preserve">поселок Уренгой </w:t>
      </w:r>
      <w:r w:rsidRPr="000E0610">
        <w:t>ответа соответствующего органа государственной власти, либо организации,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ЖК РФ, если соответствующий документ не представлен заявителем по собственной инициативе.</w:t>
      </w:r>
      <w:proofErr w:type="gramEnd"/>
      <w:r w:rsidRPr="000E0610">
        <w:t xml:space="preserve"> </w:t>
      </w:r>
      <w:proofErr w:type="gramStart"/>
      <w:r w:rsidRPr="000E0610">
        <w:t>Отказ в переводе помещения по указанному основанию допускается в случае, если Администрация муни</w:t>
      </w:r>
      <w:r w:rsidR="00F62DC4" w:rsidRPr="000E0610">
        <w:t>ципального образования поселок Уренгой</w:t>
      </w:r>
      <w:r w:rsidRPr="000E0610">
        <w:t>, после получения указанного ответа уведомила заявителя о получении такого ответа, предложила заявителю представить</w:t>
      </w:r>
      <w:r w:rsidRPr="00F62DC4">
        <w:t xml:space="preserve">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ЖК РФ, и не получила от</w:t>
      </w:r>
      <w:proofErr w:type="gramEnd"/>
      <w:r w:rsidRPr="00F62DC4">
        <w:t xml:space="preserve"> заявителя такие документы и (или) информацию в течение пятнадцати рабочих дней </w:t>
      </w:r>
      <w:r w:rsidR="00F62DC4">
        <w:t>со дня направления уведомления;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2) представления д</w:t>
      </w:r>
      <w:r w:rsidR="00F62DC4">
        <w:t>окументов в ненадлежащий орган;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3) несоблюдения предусмотренных статьей 22 ЖК</w:t>
      </w:r>
      <w:r w:rsidR="00F62DC4">
        <w:t xml:space="preserve"> РФ условий перевода помещения;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4) несоответствия проекта переустройства и (или) перепланировки жилого помещения требованиям зак</w:t>
      </w:r>
      <w:r w:rsidR="00F62DC4">
        <w:t>онодательства.</w:t>
      </w:r>
    </w:p>
    <w:p w:rsid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2. Решение об отказе в переводе помещения должно содержать основания отказа с обязательной ссылкой на нарушения, предусмотренны</w:t>
      </w:r>
      <w:r w:rsidR="00F62DC4">
        <w:t>е пунктом 1 настоящего Раздела.</w:t>
      </w:r>
    </w:p>
    <w:p w:rsidR="00D412E6" w:rsidRPr="00F62DC4" w:rsidRDefault="00D412E6" w:rsidP="00F62DC4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3.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1C5DB8" w:rsidRDefault="001C5DB8" w:rsidP="001C5DB8">
      <w:pPr>
        <w:widowControl w:val="0"/>
        <w:autoSpaceDE w:val="0"/>
        <w:autoSpaceDN w:val="0"/>
        <w:adjustRightInd w:val="0"/>
        <w:ind w:firstLine="698"/>
        <w:contextualSpacing/>
        <w:jc w:val="right"/>
        <w:rPr>
          <w:rFonts w:ascii="Tahoma" w:hAnsi="Tahoma" w:cs="Tahoma"/>
          <w:color w:val="3B2D36"/>
        </w:rPr>
      </w:pPr>
    </w:p>
    <w:p w:rsidR="001C5DB8" w:rsidRDefault="001C5DB8" w:rsidP="001C5DB8">
      <w:pPr>
        <w:widowControl w:val="0"/>
        <w:autoSpaceDE w:val="0"/>
        <w:autoSpaceDN w:val="0"/>
        <w:adjustRightInd w:val="0"/>
        <w:ind w:firstLine="698"/>
        <w:contextualSpacing/>
        <w:jc w:val="right"/>
        <w:rPr>
          <w:rFonts w:ascii="Tahoma" w:hAnsi="Tahoma" w:cs="Tahoma"/>
          <w:color w:val="3B2D36"/>
        </w:rPr>
      </w:pPr>
    </w:p>
    <w:p w:rsidR="001C5DB8" w:rsidRDefault="001C5DB8" w:rsidP="001C5DB8">
      <w:pPr>
        <w:widowControl w:val="0"/>
        <w:autoSpaceDE w:val="0"/>
        <w:autoSpaceDN w:val="0"/>
        <w:adjustRightInd w:val="0"/>
        <w:ind w:firstLine="698"/>
        <w:contextualSpacing/>
        <w:jc w:val="right"/>
        <w:rPr>
          <w:rFonts w:ascii="Tahoma" w:hAnsi="Tahoma" w:cs="Tahoma"/>
          <w:color w:val="3B2D36"/>
        </w:rPr>
      </w:pPr>
    </w:p>
    <w:p w:rsidR="001C5DB8" w:rsidRDefault="001C5DB8" w:rsidP="001C5DB8">
      <w:pPr>
        <w:widowControl w:val="0"/>
        <w:autoSpaceDE w:val="0"/>
        <w:autoSpaceDN w:val="0"/>
        <w:adjustRightInd w:val="0"/>
        <w:ind w:firstLine="698"/>
        <w:contextualSpacing/>
        <w:jc w:val="right"/>
        <w:rPr>
          <w:rFonts w:ascii="Tahoma" w:hAnsi="Tahoma" w:cs="Tahoma"/>
          <w:color w:val="3B2D36"/>
        </w:rPr>
      </w:pPr>
    </w:p>
    <w:p w:rsidR="001C5DB8" w:rsidRDefault="001C5DB8" w:rsidP="001C5DB8">
      <w:pPr>
        <w:widowControl w:val="0"/>
        <w:autoSpaceDE w:val="0"/>
        <w:autoSpaceDN w:val="0"/>
        <w:adjustRightInd w:val="0"/>
        <w:ind w:firstLine="698"/>
        <w:contextualSpacing/>
        <w:jc w:val="right"/>
        <w:rPr>
          <w:rFonts w:ascii="Tahoma" w:hAnsi="Tahoma" w:cs="Tahoma"/>
          <w:color w:val="3B2D36"/>
        </w:rPr>
      </w:pPr>
    </w:p>
    <w:p w:rsidR="001C5DB8" w:rsidRDefault="001C5DB8" w:rsidP="001C5DB8">
      <w:pPr>
        <w:widowControl w:val="0"/>
        <w:autoSpaceDE w:val="0"/>
        <w:autoSpaceDN w:val="0"/>
        <w:adjustRightInd w:val="0"/>
        <w:ind w:firstLine="698"/>
        <w:contextualSpacing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>
        <w:rPr>
          <w:rFonts w:ascii="Tahoma" w:hAnsi="Tahoma" w:cs="Tahoma"/>
          <w:color w:val="3B2D36"/>
        </w:rPr>
        <w:lastRenderedPageBreak/>
        <w:tab/>
      </w:r>
      <w:r w:rsidRPr="001C5DB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№ 2</w:t>
      </w:r>
      <w:r w:rsidRPr="001C5DB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к</w:t>
      </w:r>
      <w:r w:rsidRPr="001C5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w:anchor="sub_0" w:history="1">
        <w:r w:rsidRPr="001C5D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Администрации </w:t>
      </w:r>
      <w:proofErr w:type="gramStart"/>
      <w:r w:rsidRPr="001C5DB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муниципального</w:t>
      </w:r>
      <w:proofErr w:type="gramEnd"/>
      <w:r w:rsidRPr="001C5DB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:rsidR="001C5DB8" w:rsidRPr="001C5DB8" w:rsidRDefault="001C5DB8" w:rsidP="001C5DB8">
      <w:pPr>
        <w:widowControl w:val="0"/>
        <w:autoSpaceDE w:val="0"/>
        <w:autoSpaceDN w:val="0"/>
        <w:adjustRightInd w:val="0"/>
        <w:ind w:firstLine="69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образования </w:t>
      </w:r>
      <w:r w:rsidRPr="001C5DB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поселок Уренгой</w:t>
      </w:r>
      <w:r w:rsidRPr="001C5DB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от _____________ </w:t>
      </w:r>
      <w:proofErr w:type="gramStart"/>
      <w:r w:rsidRPr="001C5DB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г</w:t>
      </w:r>
      <w:proofErr w:type="gramEnd"/>
      <w:r w:rsidRPr="001C5DB8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. № _____</w:t>
      </w:r>
    </w:p>
    <w:p w:rsidR="00212C3A" w:rsidRDefault="00212C3A" w:rsidP="001C5DB8">
      <w:pPr>
        <w:pStyle w:val="a3"/>
        <w:shd w:val="clear" w:color="auto" w:fill="F8FAFB"/>
        <w:tabs>
          <w:tab w:val="left" w:pos="7860"/>
        </w:tabs>
        <w:spacing w:after="0" w:afterAutospacing="0"/>
        <w:rPr>
          <w:rFonts w:ascii="Tahoma" w:hAnsi="Tahoma" w:cs="Tahoma"/>
          <w:color w:val="3B2D36"/>
        </w:rPr>
      </w:pPr>
    </w:p>
    <w:p w:rsidR="00D412E6" w:rsidRPr="00F62DC4" w:rsidRDefault="001C5DB8" w:rsidP="001C5DB8">
      <w:pPr>
        <w:pStyle w:val="a3"/>
        <w:shd w:val="clear" w:color="auto" w:fill="F8FAFB"/>
        <w:spacing w:after="0" w:afterAutospacing="0"/>
        <w:jc w:val="center"/>
      </w:pPr>
      <w:proofErr w:type="gramStart"/>
      <w:r>
        <w:rPr>
          <w:rFonts w:ascii="Tahoma" w:hAnsi="Tahoma" w:cs="Tahoma"/>
          <w:color w:val="3B2D36"/>
        </w:rPr>
        <w:t>П</w:t>
      </w:r>
      <w:r w:rsidR="00D412E6" w:rsidRPr="00F62DC4">
        <w:t>ОЛОЖЕНИЕ</w:t>
      </w:r>
      <w:r w:rsidR="00D412E6" w:rsidRPr="00F62DC4">
        <w:br/>
        <w:t xml:space="preserve">о комиссии по переводу жилых помещений в нежилые и нежилых помещений в жилые на территории муниципального образования </w:t>
      </w:r>
      <w:r w:rsidR="00A87D6E">
        <w:t>поселок Уренгой</w:t>
      </w:r>
      <w:proofErr w:type="gramEnd"/>
    </w:p>
    <w:p w:rsidR="00D412E6" w:rsidRPr="00F62DC4" w:rsidRDefault="00D412E6" w:rsidP="00A87D6E">
      <w:pPr>
        <w:pStyle w:val="a3"/>
        <w:shd w:val="clear" w:color="auto" w:fill="F8FAFB"/>
        <w:spacing w:after="0" w:afterAutospacing="0"/>
        <w:jc w:val="center"/>
      </w:pPr>
      <w:r w:rsidRPr="00F62DC4">
        <w:t>1. Общие положения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1.1. Положение о комиссии по вопросам перевода жилого помещения в нежилое помещение и нежилого помещения в жилое помещение определяет основные задачи, функции и порядок работы комиссии по рассмотрению вопросов перевода жилого помещения в нежилое помещение и нежилого помещения в жилое помещение (далее по тексту - комиссия).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 xml:space="preserve">1.2. </w:t>
      </w:r>
      <w:proofErr w:type="gramStart"/>
      <w:r w:rsidRPr="00F62DC4">
        <w:t>Комиссия образована с целью рассмотрения вопросов, связанных с переводом жилых помещений в нежилые и нежилых помещений в жилые, в пределах</w:t>
      </w:r>
      <w:r w:rsidR="00A87D6E">
        <w:t xml:space="preserve"> предоставленных ей полномочий.</w:t>
      </w:r>
      <w:proofErr w:type="gramEnd"/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1.3. Комиссия руководствуется в своей работе действующим законодательством Российской Федерации, правовыми и нормативными актами представительных и исполнительных органов Ямало-Ненецкого автономного округа, строительными, санитарными нормами и правилами, нормативными требованиями по эксплуатации жилищного фонда, Правилами землепользования и застройки</w:t>
      </w:r>
      <w:r w:rsidR="00A87D6E">
        <w:t>, а также настоящим Положением.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1.4. Комиссия является постоянно действующим органом и состоит из председателя комиссии, заместителя председателя комисси</w:t>
      </w:r>
      <w:r w:rsidR="00A87D6E">
        <w:t>и, секретаря и членов комиссии.</w:t>
      </w:r>
    </w:p>
    <w:p w:rsidR="00D412E6" w:rsidRPr="00F62DC4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 xml:space="preserve">1.5. Состав комиссии утверждается распоряжением Главы </w:t>
      </w:r>
      <w:r w:rsidR="00A87D6E">
        <w:t>поселка муниципального образования поселок Уренгой</w:t>
      </w:r>
      <w:r w:rsidRPr="00F62DC4">
        <w:t>.</w:t>
      </w:r>
    </w:p>
    <w:p w:rsidR="00A87D6E" w:rsidRDefault="00A87D6E" w:rsidP="00A87D6E">
      <w:pPr>
        <w:pStyle w:val="a3"/>
        <w:shd w:val="clear" w:color="auto" w:fill="F8FAFB"/>
        <w:spacing w:before="0" w:beforeAutospacing="0" w:after="0" w:afterAutospacing="0"/>
        <w:jc w:val="both"/>
      </w:pPr>
    </w:p>
    <w:p w:rsidR="00D412E6" w:rsidRPr="00F62DC4" w:rsidRDefault="00D412E6" w:rsidP="00A87D6E">
      <w:pPr>
        <w:pStyle w:val="a3"/>
        <w:shd w:val="clear" w:color="auto" w:fill="F8FAFB"/>
        <w:spacing w:before="0" w:beforeAutospacing="0" w:after="0" w:afterAutospacing="0"/>
        <w:jc w:val="center"/>
      </w:pPr>
      <w:r w:rsidRPr="00F62DC4">
        <w:t>2. Основные задачи и функции комиссии</w:t>
      </w:r>
    </w:p>
    <w:p w:rsidR="00A87D6E" w:rsidRDefault="00A87D6E" w:rsidP="00A87D6E">
      <w:pPr>
        <w:pStyle w:val="a3"/>
        <w:shd w:val="clear" w:color="auto" w:fill="F8FAFB"/>
        <w:spacing w:before="0" w:beforeAutospacing="0" w:after="0" w:afterAutospacing="0"/>
        <w:jc w:val="both"/>
      </w:pP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Основными задачами</w:t>
      </w:r>
      <w:r w:rsidR="00A87D6E">
        <w:t xml:space="preserve"> и функциями комиссии являются: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2.1. Рассмотрение представленных на комиссию заявлений с прилагаемыми документами в соответствии с</w:t>
      </w:r>
      <w:r w:rsidR="00A87D6E">
        <w:t xml:space="preserve"> действующим законодательством;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 xml:space="preserve">2.2. Определять возможности перевода жилого (нежилого) помещения на основании представленных собственником переводимого помещения или уполномоченным им лицом (далее по </w:t>
      </w:r>
      <w:r w:rsidR="00A87D6E">
        <w:t>тексту - заявитель) документов.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2.3. Определять перечень работ и условий по их проведению, требуемых для осуществления перевода жилого помещения в нежилое помещение или нежилого помещения в жилое помещение.</w:t>
      </w:r>
      <w:r w:rsidRPr="00F62DC4">
        <w:rPr>
          <w:rStyle w:val="apple-converted-space"/>
        </w:rPr>
        <w:t> 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2.4. Осуществлять обследование жилого (нежилого) помещения, функциональное назначение которого изменяется.</w:t>
      </w:r>
      <w:r w:rsidRPr="00F62DC4">
        <w:rPr>
          <w:rStyle w:val="apple-converted-space"/>
        </w:rPr>
        <w:t> 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2.5. Привлекать иных не указанных в составе комиссии специалистов (экспертов) для участия в заседании комиссии.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2.6. Рассмотрение жалоб юридических и физических лиц по вопросам перевода жилого (нежилого) помещения.</w:t>
      </w:r>
      <w:r w:rsidRPr="00F62DC4">
        <w:rPr>
          <w:rStyle w:val="apple-converted-space"/>
        </w:rPr>
        <w:t> </w:t>
      </w:r>
    </w:p>
    <w:p w:rsidR="00D412E6" w:rsidRPr="00F62DC4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2.7. Подготовка проектов правовых актов</w:t>
      </w:r>
      <w:r w:rsidR="00A87D6E">
        <w:t xml:space="preserve"> Администрации муниципального образования поселок Уренгой, </w:t>
      </w:r>
      <w:r w:rsidRPr="00F62DC4">
        <w:t>подготовка предложений о внесении в них изменений по вопросам перевода жилых и нежилых помещений, входящим в компетенцию комиссии.</w:t>
      </w:r>
    </w:p>
    <w:p w:rsidR="00A87D6E" w:rsidRDefault="00A87D6E" w:rsidP="00A87D6E">
      <w:pPr>
        <w:pStyle w:val="a3"/>
        <w:shd w:val="clear" w:color="auto" w:fill="F8FAFB"/>
        <w:spacing w:before="0" w:beforeAutospacing="0" w:after="0" w:afterAutospacing="0"/>
        <w:jc w:val="both"/>
      </w:pPr>
    </w:p>
    <w:p w:rsidR="00D412E6" w:rsidRDefault="00D412E6" w:rsidP="00A87D6E">
      <w:pPr>
        <w:pStyle w:val="a3"/>
        <w:shd w:val="clear" w:color="auto" w:fill="F8FAFB"/>
        <w:spacing w:before="0" w:beforeAutospacing="0" w:after="0" w:afterAutospacing="0"/>
        <w:jc w:val="center"/>
      </w:pPr>
      <w:r w:rsidRPr="00F62DC4">
        <w:lastRenderedPageBreak/>
        <w:t>3. Состав и порядок работы комиссии</w:t>
      </w:r>
    </w:p>
    <w:p w:rsidR="00A87D6E" w:rsidRPr="00F62DC4" w:rsidRDefault="00A87D6E" w:rsidP="00A87D6E">
      <w:pPr>
        <w:pStyle w:val="a3"/>
        <w:shd w:val="clear" w:color="auto" w:fill="F8FAFB"/>
        <w:spacing w:before="0" w:beforeAutospacing="0" w:after="0" w:afterAutospacing="0"/>
        <w:jc w:val="center"/>
      </w:pP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3.1. В состав ком</w:t>
      </w:r>
      <w:r w:rsidR="00A87D6E">
        <w:t>иссии включаются представители: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 xml:space="preserve">- </w:t>
      </w:r>
      <w:r w:rsidR="00EA0CFD">
        <w:t>сектора жилищной политики</w:t>
      </w:r>
      <w:r w:rsidR="00A87D6E">
        <w:t>;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 xml:space="preserve">- </w:t>
      </w:r>
      <w:r w:rsidR="00EA0CFD">
        <w:t>отдела имущественных и земельных отношений</w:t>
      </w:r>
      <w:r w:rsidR="00A87D6E">
        <w:t>;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 xml:space="preserve">- </w:t>
      </w:r>
      <w:r w:rsidR="00EA0CFD">
        <w:t>отдела экономики, бюджетного планирования и прогнозирования;</w:t>
      </w:r>
    </w:p>
    <w:p w:rsidR="00A87D6E" w:rsidRDefault="00A87D6E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>
        <w:t>-</w:t>
      </w:r>
      <w:r w:rsidR="00EA0CFD">
        <w:t xml:space="preserve"> отдела нормативно-правовой и кадровой работы или юридического отдела;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 xml:space="preserve">- МКУ </w:t>
      </w:r>
      <w:r w:rsidR="00EA0CFD">
        <w:t>«Управление городского хозяйства»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- депутат Собрания депутатов муници</w:t>
      </w:r>
      <w:r w:rsidR="00A87D6E">
        <w:t xml:space="preserve">пального образования </w:t>
      </w:r>
      <w:r w:rsidR="00EA0CFD">
        <w:t>поселок Уренгой.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3.2. В случае отсутствия одного из членов комиссии в ее заседании принимает участие лицо, замещающее ег</w:t>
      </w:r>
      <w:r w:rsidR="00A87D6E">
        <w:t>о по должности с правом голоса.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3.3. Основной формой работы комиссии является заседание, которое проводится председателем комиссии, а в его отсутствие - заместителем председателя комиссии.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3.3. Председатель комиссии осуществля</w:t>
      </w:r>
      <w:r w:rsidR="00A87D6E">
        <w:t>ет общее руководство комиссией.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3.4. В отсутствие председателя его полномочия осуществляет заместит</w:t>
      </w:r>
      <w:r w:rsidR="00A87D6E">
        <w:t>ель председателя комиссии.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3.5. Комиссия проводит свои з</w:t>
      </w:r>
      <w:r w:rsidR="00A87D6E">
        <w:t>аседания по мере необходимости.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3.6. Секретарь комиссии ведет прием заявлений, готовит к рассмотрению необходимые материалы, оформляет протоколы заседаний комиссии и проводит работу, связанную с орган</w:t>
      </w:r>
      <w:r w:rsidR="00A87D6E">
        <w:t>изацией заседаний.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3.7. Заседание комиссии является правомочным, если на нем присутству</w:t>
      </w:r>
      <w:r w:rsidR="00A87D6E">
        <w:t>ют не менее половины ее членов.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3.8. Решение комиссии принимается большинством голосов от общего числа присутствующих членов комиссии.</w:t>
      </w:r>
      <w:r w:rsidRPr="00F62DC4">
        <w:rPr>
          <w:rStyle w:val="apple-converted-space"/>
        </w:rPr>
        <w:t> 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3.9. При равенстве голосов правом решающего голоса обладает председатель заседания комиссии. Секретарь не принимает участия в голосовании.</w:t>
      </w:r>
      <w:r w:rsidRPr="00F62DC4">
        <w:rPr>
          <w:rStyle w:val="apple-converted-space"/>
        </w:rPr>
        <w:t> 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3.10. Решение комиссии оформляется протоколом, который подписывается председателем, присутствующими</w:t>
      </w:r>
      <w:r w:rsidR="00A87D6E">
        <w:t xml:space="preserve"> членами комиссии и секретарем.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3.11. Мнение членов комиссии, не согласных с принятым решением, включается в те</w:t>
      </w:r>
      <w:proofErr w:type="gramStart"/>
      <w:r w:rsidRPr="00F62DC4">
        <w:t>кст пр</w:t>
      </w:r>
      <w:proofErr w:type="gramEnd"/>
      <w:r w:rsidRPr="00F62DC4">
        <w:t>отокола или оформляется в виде отдельного докум</w:t>
      </w:r>
      <w:r w:rsidR="00A87D6E">
        <w:t>ента и прилагается к протоколу.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3.12. Комиссия вправе привлекать к своей работе представителей государственных органов, организаций, а также получать заключения, необходимые для принятия решения по вопросам, в</w:t>
      </w:r>
      <w:r w:rsidR="00A87D6E">
        <w:t>ходящим в компетенцию комиссии.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3.13. Комиссия в случае необходимости вправе пригласить на заседание комиссии заявителя и собственников помещений, интересы которых затрагиваются в связи с осуществлением перевода помещения (при этом их присутс</w:t>
      </w:r>
      <w:r w:rsidR="00A87D6E">
        <w:t>твие не является обязательным).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3.14. Члены комиссии при необходимости визуально осматривают (фактическое обсле</w:t>
      </w:r>
      <w:r w:rsidR="00A87D6E">
        <w:t>дование) переводимое помещение.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3.15. Решение о переводе или об отказе в переводе помещения должно быть принято по результатам рассмотрения заявления и иных представленн</w:t>
      </w:r>
      <w:r w:rsidR="00A87D6E">
        <w:t>ых в соответствии с частями 2 и</w:t>
      </w:r>
    </w:p>
    <w:p w:rsidR="00A87D6E" w:rsidRDefault="00D412E6" w:rsidP="00EA0CFD">
      <w:pPr>
        <w:pStyle w:val="a3"/>
        <w:shd w:val="clear" w:color="auto" w:fill="F8FAFB"/>
        <w:spacing w:before="0" w:beforeAutospacing="0" w:after="0" w:afterAutospacing="0"/>
        <w:jc w:val="both"/>
      </w:pPr>
      <w:r w:rsidRPr="00F62DC4">
        <w:t xml:space="preserve">2.1 статьи 23 ЖК РФ документов, </w:t>
      </w:r>
      <w:proofErr w:type="gramStart"/>
      <w:r w:rsidRPr="00F62DC4">
        <w:t>которое</w:t>
      </w:r>
      <w:proofErr w:type="gramEnd"/>
      <w:r w:rsidRPr="00F62DC4">
        <w:t xml:space="preserve"> оформляется постановлением Главы </w:t>
      </w:r>
      <w:r w:rsidR="00EA0CFD">
        <w:t>поселка</w:t>
      </w:r>
      <w:r w:rsidRPr="00F62DC4">
        <w:t xml:space="preserve"> соответствии с протоколом заседания комиссии муниципального образования </w:t>
      </w:r>
      <w:r w:rsidR="00EA0CFD">
        <w:t>поселок Уренгой</w:t>
      </w:r>
      <w:r w:rsidRPr="00F62DC4">
        <w:t xml:space="preserve"> не позднее чем через сорок пять дней со дня предоставления в Администрацию муниципального образования </w:t>
      </w:r>
      <w:r w:rsidR="00EA0CFD">
        <w:t>поселок Уренгой</w:t>
      </w:r>
      <w:r w:rsidRPr="00F62DC4">
        <w:t xml:space="preserve"> документов, обязанность по предоставлению которых в соответствии с настоящей статьей возложена на заявителя.</w:t>
      </w:r>
      <w:r w:rsidRPr="00F62DC4">
        <w:br/>
        <w:t>Принятие решения о Переводе или об отказе в Переводе осуществляется с учетом соблюдения прав и законных интересов граждан, соседей, проживающих в жилом многоквартирном доме, в котором располагается переводимое жилое помещение, а также требований пожарной безопасности, санитарно-гигиенических, экологических и ин</w:t>
      </w:r>
      <w:r w:rsidR="00A87D6E">
        <w:t>ых требований законодательства.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 xml:space="preserve">3.16. Не позднее чем через три рабочих дня со дня принятия одного из указанных в пункте 3.12. настоящего Положения решений Заявителю специалистами Администрации муниципального образования </w:t>
      </w:r>
      <w:r w:rsidR="00EA0CFD">
        <w:t>поселок Уренгой</w:t>
      </w:r>
      <w:r w:rsidRPr="00F62DC4">
        <w:t xml:space="preserve"> выдается или направляется по адресу, указанному в заявлении, уведомление о принятии одного из указанных решений. </w:t>
      </w:r>
      <w:r w:rsidRPr="00F62DC4">
        <w:lastRenderedPageBreak/>
        <w:t>Одновременно с выдачей или направлением Заявителю уведомления информируются о принятии указанного решения собственники помещений, примыкающих к помещению, в отношении кото</w:t>
      </w:r>
      <w:r w:rsidR="00A87D6E">
        <w:t>рого принято указанное решение.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3.17. Уведомление подтверждает окончание перевода помещения и является основанием использования помещения в качестве жилого или нежилого, если для такого использования не требуется проведение его переустройства и (или) пер</w:t>
      </w:r>
      <w:r w:rsidR="00A87D6E">
        <w:t>епланировки и (или) иных работ.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3.18. в случае необходимости проведения переустройства и (или) перепланировки переводимого помещения и (или) иных работ для нежилого помещения в уведомлении содержатся требования об их проведении, перечень иных работ, если их проведение необходимо.</w:t>
      </w:r>
      <w:r w:rsidRPr="00F62DC4">
        <w:br/>
      </w:r>
      <w:r w:rsidR="00EA0CFD">
        <w:t xml:space="preserve">          </w:t>
      </w:r>
      <w:r w:rsidRPr="00F62DC4">
        <w:t>Уведомление является основанием проведения соответствующих переустройства и (или) перепланировки с учетом проекта переустройства и (или) перепланировки, представлявшегося Заявителем, и (или) иных</w:t>
      </w:r>
      <w:r w:rsidR="00A87D6E">
        <w:t xml:space="preserve"> указанных в уведомлении работ.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 xml:space="preserve">3.19. Завершение переустройства и (или) перепланировки и (или) иных работ в переводимом помещении подтверждается актом приемочной комиссии о завершении переустройства и (или) перепланировки жилого помещения, оформленном в трех экземплярах. Акт приемочной комиссии должен быть направлен специалистами Администрации муниципального образования </w:t>
      </w:r>
      <w:r w:rsidR="00EA0CFD">
        <w:t>поселок Уренгой</w:t>
      </w:r>
      <w:r w:rsidRPr="00F62DC4">
        <w:t xml:space="preserve"> в </w:t>
      </w:r>
      <w:r w:rsidR="00460C1E">
        <w:t>федеральный орган исполнительной власти, уполномоченный Правительством Российской</w:t>
      </w:r>
      <w:r w:rsidR="005920C9">
        <w:t xml:space="preserve"> Федерации на осуществление гос</w:t>
      </w:r>
      <w:r w:rsidR="00460C1E">
        <w:t>уда</w:t>
      </w:r>
      <w:r w:rsidR="005920C9">
        <w:t>р</w:t>
      </w:r>
      <w:r w:rsidR="00460C1E">
        <w:t>с</w:t>
      </w:r>
      <w:r w:rsidR="005920C9">
        <w:t>твенного кадастрового учета, государ</w:t>
      </w:r>
      <w:r w:rsidR="00460C1E">
        <w:t>с</w:t>
      </w:r>
      <w:r w:rsidR="005920C9">
        <w:t>т</w:t>
      </w:r>
      <w:r w:rsidR="00460C1E">
        <w:t>венной регистрации прав, ведение Единого государ</w:t>
      </w:r>
      <w:r w:rsidR="005920C9">
        <w:t>ственного реестра недвижимости и предо</w:t>
      </w:r>
      <w:r w:rsidR="00460C1E">
        <w:t>ставление сведений, содержащихся в Едином</w:t>
      </w:r>
      <w:r w:rsidR="005920C9">
        <w:t xml:space="preserve"> государственном реестре недвижимости, его территориальные органы.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</w:p>
    <w:p w:rsidR="00EA0CFD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 xml:space="preserve">3.20. Персональный состав приемочной комиссии утверждается </w:t>
      </w:r>
      <w:r w:rsidR="00EA0CFD" w:rsidRPr="005920C9">
        <w:t>распоряжение</w:t>
      </w:r>
      <w:r w:rsidR="005920C9" w:rsidRPr="005920C9">
        <w:t>м</w:t>
      </w:r>
      <w:r w:rsidR="00EA0CFD" w:rsidRPr="00EA0CFD">
        <w:rPr>
          <w:highlight w:val="yellow"/>
        </w:rPr>
        <w:t xml:space="preserve"> </w:t>
      </w:r>
      <w:r w:rsidR="005920C9">
        <w:t>Главы поселка</w:t>
      </w:r>
      <w:r w:rsidR="00EA0CFD">
        <w:t>.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 xml:space="preserve">В состав </w:t>
      </w:r>
      <w:r w:rsidR="00A87D6E">
        <w:t>приемочной комиссии включаются: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- собственник (собственники) помещения или уполномоченный им (ими) пре</w:t>
      </w:r>
      <w:r w:rsidR="00A87D6E">
        <w:t>дставитель (далее - Заявитель);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proofErr w:type="gramStart"/>
      <w:r w:rsidRPr="00F62DC4">
        <w:t xml:space="preserve">- члены комиссии по переводу жилого (нежилого) помещения в нежилое (жилое) помещение на территории муниципального образования </w:t>
      </w:r>
      <w:r w:rsidR="00EA0CFD">
        <w:t>поселок Уренгой</w:t>
      </w:r>
      <w:r w:rsidRPr="00F62DC4">
        <w:t xml:space="preserve"> (не менее трех), назначенные председателем комиссии по переводу жилого помещения в нежило</w:t>
      </w:r>
      <w:r w:rsidR="00A87D6E">
        <w:t>е и нежилого помещения в жилое;</w:t>
      </w:r>
      <w:proofErr w:type="gramEnd"/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- по согласованию - лицо (или его представитель), в собственности, хозяйственном ведении или оперативном управлении которого находится жилой дом, товарищество собств</w:t>
      </w:r>
      <w:r w:rsidR="00A87D6E">
        <w:t>енников жилья (домовладельцев);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- по согласованию - представитель проектной организации, осуществлявшей разработку проекта переустройства и (или) перепла</w:t>
      </w:r>
      <w:r w:rsidR="00A87D6E">
        <w:t>нировки переводимого помещения;</w:t>
      </w:r>
    </w:p>
    <w:p w:rsidR="00A87D6E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 xml:space="preserve">- по согласованию - представитель организации, выполнявшей ремонтно-строительные </w:t>
      </w:r>
      <w:r w:rsidR="00A87D6E">
        <w:t>работы в переводимом помещении.</w:t>
      </w:r>
    </w:p>
    <w:p w:rsidR="00D412E6" w:rsidRPr="00F62DC4" w:rsidRDefault="00D412E6" w:rsidP="00A87D6E">
      <w:pPr>
        <w:pStyle w:val="a3"/>
        <w:shd w:val="clear" w:color="auto" w:fill="F8FAFB"/>
        <w:spacing w:before="0" w:beforeAutospacing="0" w:after="0" w:afterAutospacing="0"/>
        <w:ind w:firstLine="708"/>
        <w:jc w:val="both"/>
      </w:pPr>
      <w:r w:rsidRPr="00F62DC4">
        <w:t>3.21. Приемочная комиссия может осуществлять выездные проверки по месту проведения работ по переоборудованию и (или) перепланировки в переводимом помещении на предмет соответствия условиям разрешительной и проектной документации с составлением акта освидетельствования скрытых работ.</w:t>
      </w:r>
    </w:p>
    <w:p w:rsidR="00E43477" w:rsidRPr="00F62DC4" w:rsidRDefault="00E43477" w:rsidP="00A87D6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E43477" w:rsidRPr="00F62DC4" w:rsidSect="001C5DB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4B"/>
    <w:rsid w:val="000E0610"/>
    <w:rsid w:val="001C5DB8"/>
    <w:rsid w:val="00212C3A"/>
    <w:rsid w:val="002A1E32"/>
    <w:rsid w:val="00460C1E"/>
    <w:rsid w:val="005920C9"/>
    <w:rsid w:val="005D01FF"/>
    <w:rsid w:val="0072404B"/>
    <w:rsid w:val="007A4FC9"/>
    <w:rsid w:val="00A51006"/>
    <w:rsid w:val="00A87D6E"/>
    <w:rsid w:val="00D412E6"/>
    <w:rsid w:val="00E43477"/>
    <w:rsid w:val="00EA0CFD"/>
    <w:rsid w:val="00EB780A"/>
    <w:rsid w:val="00F6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1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4963">
          <w:marLeft w:val="0"/>
          <w:marRight w:val="0"/>
          <w:marTop w:val="49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47">
                  <w:marLeft w:val="37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5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855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78985">
              <w:marLeft w:val="0"/>
              <w:marRight w:val="0"/>
              <w:marTop w:val="3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9275">
                  <w:marLeft w:val="225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9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357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635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8566">
                      <w:marLeft w:val="45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967834">
              <w:marLeft w:val="42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D5826-92FB-4C86-83E2-9433DDAA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ADM56</dc:creator>
  <cp:lastModifiedBy>ADM08</cp:lastModifiedBy>
  <cp:revision>2</cp:revision>
  <dcterms:created xsi:type="dcterms:W3CDTF">2017-02-06T03:25:00Z</dcterms:created>
  <dcterms:modified xsi:type="dcterms:W3CDTF">2017-02-06T03:25:00Z</dcterms:modified>
</cp:coreProperties>
</file>